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6" w:type="dxa"/>
        <w:tblInd w:w="93" w:type="dxa"/>
        <w:tblLook w:val="04A0" w:firstRow="1" w:lastRow="0" w:firstColumn="1" w:lastColumn="0" w:noHBand="0" w:noVBand="1"/>
      </w:tblPr>
      <w:tblGrid>
        <w:gridCol w:w="1236"/>
        <w:gridCol w:w="3880"/>
        <w:gridCol w:w="1880"/>
        <w:gridCol w:w="1360"/>
        <w:gridCol w:w="1300"/>
      </w:tblGrid>
      <w:tr w:rsidR="006E240E" w:rsidRPr="00EE6F0C" w:rsidTr="001C5246">
        <w:trPr>
          <w:trHeight w:val="22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40E" w:rsidRDefault="006E240E" w:rsidP="001C5246">
            <w:pPr>
              <w:jc w:val="center"/>
              <w:rPr>
                <w:b/>
                <w:bCs/>
                <w:color w:val="000000"/>
              </w:rPr>
            </w:pPr>
          </w:p>
          <w:p w:rsidR="006E240E" w:rsidRDefault="006E240E" w:rsidP="001C5246">
            <w:pPr>
              <w:jc w:val="center"/>
              <w:rPr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 xml:space="preserve">Форма </w:t>
            </w:r>
            <w:r>
              <w:rPr>
                <w:b/>
                <w:bCs/>
                <w:color w:val="000000"/>
              </w:rPr>
              <w:t>3.</w:t>
            </w:r>
            <w:r w:rsidRPr="00EE6F0C">
              <w:rPr>
                <w:b/>
                <w:bCs/>
                <w:color w:val="000000"/>
              </w:rPr>
              <w:t xml:space="preserve"> </w:t>
            </w:r>
            <w:r w:rsidRPr="00EE6F0C">
              <w:rPr>
                <w:bCs/>
                <w:color w:val="000000"/>
              </w:rPr>
              <w:t>Информация о</w:t>
            </w:r>
            <w:r>
              <w:rPr>
                <w:bCs/>
                <w:color w:val="000000"/>
              </w:rPr>
              <w:t>б</w:t>
            </w:r>
            <w:r w:rsidRPr="00EE6F0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установленных</w:t>
            </w:r>
            <w:r w:rsidRPr="00EE6F0C">
              <w:rPr>
                <w:bCs/>
                <w:color w:val="000000"/>
              </w:rPr>
              <w:t xml:space="preserve"> тариф</w:t>
            </w:r>
            <w:r>
              <w:rPr>
                <w:bCs/>
                <w:color w:val="000000"/>
              </w:rPr>
              <w:t>ах</w:t>
            </w:r>
            <w:r w:rsidRPr="00EE6F0C">
              <w:rPr>
                <w:bCs/>
                <w:color w:val="000000"/>
              </w:rPr>
              <w:t xml:space="preserve"> на тепловую энергию</w:t>
            </w:r>
            <w:r>
              <w:rPr>
                <w:bCs/>
                <w:color w:val="000000"/>
              </w:rPr>
              <w:t xml:space="preserve"> (мощность) </w:t>
            </w:r>
            <w:proofErr w:type="gramStart"/>
            <w:r>
              <w:rPr>
                <w:bCs/>
                <w:color w:val="000000"/>
              </w:rPr>
              <w:t>для  акционерного</w:t>
            </w:r>
            <w:proofErr w:type="gramEnd"/>
            <w:r>
              <w:rPr>
                <w:bCs/>
                <w:color w:val="000000"/>
              </w:rPr>
              <w:t xml:space="preserve"> общества  «</w:t>
            </w:r>
            <w:r w:rsidR="00697925">
              <w:rPr>
                <w:bCs/>
                <w:color w:val="000000"/>
              </w:rPr>
              <w:t xml:space="preserve">РИР </w:t>
            </w:r>
            <w:proofErr w:type="spellStart"/>
            <w:r w:rsidR="00697925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(филиал АО «</w:t>
            </w:r>
            <w:r w:rsidR="00697925">
              <w:rPr>
                <w:bCs/>
                <w:color w:val="000000"/>
              </w:rPr>
              <w:t xml:space="preserve">РИР </w:t>
            </w:r>
            <w:proofErr w:type="spellStart"/>
            <w:r w:rsidR="00697925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- «Воронежская генерация»), поставляемую потребителям, расположенным на территории городского округа город Воронеж (</w:t>
            </w:r>
            <w:r w:rsidRPr="001A6183">
              <w:rPr>
                <w:bCs/>
                <w:color w:val="000000"/>
              </w:rPr>
              <w:t xml:space="preserve">системы теплоснабжения </w:t>
            </w:r>
            <w:r>
              <w:rPr>
                <w:bCs/>
                <w:color w:val="000000"/>
              </w:rPr>
              <w:t xml:space="preserve">источников </w:t>
            </w:r>
            <w:proofErr w:type="spellStart"/>
            <w:r>
              <w:rPr>
                <w:bCs/>
                <w:color w:val="000000"/>
              </w:rPr>
              <w:t>теплоэнергии</w:t>
            </w:r>
            <w:proofErr w:type="spellEnd"/>
            <w:r>
              <w:rPr>
                <w:bCs/>
                <w:color w:val="000000"/>
              </w:rPr>
              <w:t xml:space="preserve"> ТЭЦ-1 и ПГУ по адресу: Лебедева, 2, ТЭЦ-2 и ПГУ по адресу: проезд Ясный, 1а, котельных, расположенных</w:t>
            </w:r>
            <w:r w:rsidRPr="001A6183">
              <w:rPr>
                <w:bCs/>
                <w:color w:val="000000"/>
              </w:rPr>
              <w:t xml:space="preserve"> по адресам: ул. Пеше-Стрелецкая, 84, ул. Софьи Перовской, 7</w:t>
            </w:r>
            <w:r>
              <w:rPr>
                <w:bCs/>
                <w:color w:val="000000"/>
              </w:rPr>
              <w:t>)</w:t>
            </w:r>
            <w:r w:rsidR="00697925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 на период 202</w:t>
            </w:r>
            <w:r w:rsidR="00697925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 xml:space="preserve"> – 2028 </w:t>
            </w:r>
            <w:proofErr w:type="spellStart"/>
            <w:r>
              <w:rPr>
                <w:bCs/>
                <w:color w:val="000000"/>
              </w:rPr>
              <w:t>г.г</w:t>
            </w:r>
            <w:proofErr w:type="spellEnd"/>
            <w:r>
              <w:rPr>
                <w:bCs/>
                <w:color w:val="000000"/>
              </w:rPr>
              <w:t>.</w:t>
            </w:r>
          </w:p>
          <w:p w:rsidR="006E240E" w:rsidRPr="00EE6F0C" w:rsidRDefault="006E240E" w:rsidP="001C524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E240E" w:rsidRPr="00EE6F0C" w:rsidTr="001C5246">
        <w:trPr>
          <w:trHeight w:val="51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 xml:space="preserve">Наименование органа регулирования, принявшего решение об утверждении </w:t>
            </w:r>
            <w:r w:rsidRPr="00EE6F0C">
              <w:rPr>
                <w:color w:val="000000"/>
              </w:rPr>
              <w:br/>
              <w:t>(изменении) тарифов</w:t>
            </w:r>
          </w:p>
        </w:tc>
      </w:tr>
      <w:tr w:rsidR="006E240E" w:rsidRPr="00EE6F0C" w:rsidTr="001C5246">
        <w:trPr>
          <w:trHeight w:val="30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40E" w:rsidRPr="00EE6F0C" w:rsidRDefault="006E240E" w:rsidP="001C524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тарифного</w:t>
            </w:r>
            <w:r w:rsidRPr="00EE6F0C">
              <w:rPr>
                <w:b/>
                <w:bCs/>
                <w:color w:val="000000"/>
              </w:rPr>
              <w:t xml:space="preserve"> регулирования Воронежской области</w:t>
            </w:r>
          </w:p>
        </w:tc>
      </w:tr>
      <w:tr w:rsidR="006E240E" w:rsidRPr="00EE6F0C" w:rsidTr="001C5246">
        <w:trPr>
          <w:trHeight w:val="28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Дата принятия решения об утверждении (изменении) тарифов</w:t>
            </w:r>
          </w:p>
        </w:tc>
      </w:tr>
      <w:tr w:rsidR="006E240E" w:rsidRPr="00EE6F0C" w:rsidTr="001C5246">
        <w:trPr>
          <w:trHeight w:val="31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40E" w:rsidRPr="00EE6F0C" w:rsidRDefault="006E240E" w:rsidP="00EE46A1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 xml:space="preserve">Приказ </w:t>
            </w:r>
            <w:r>
              <w:rPr>
                <w:b/>
                <w:bCs/>
                <w:color w:val="000000"/>
              </w:rPr>
              <w:t>МТР</w:t>
            </w:r>
            <w:r w:rsidRPr="00EE6F0C">
              <w:rPr>
                <w:b/>
                <w:bCs/>
                <w:color w:val="000000"/>
              </w:rPr>
              <w:t xml:space="preserve"> ВО от </w:t>
            </w:r>
            <w:r w:rsidR="00EE46A1">
              <w:rPr>
                <w:b/>
                <w:bCs/>
                <w:color w:val="000000"/>
                <w:lang w:val="en-US"/>
              </w:rPr>
              <w:t>19</w:t>
            </w:r>
            <w:r w:rsidRPr="00EE46A1">
              <w:rPr>
                <w:b/>
                <w:bCs/>
                <w:color w:val="000000"/>
              </w:rPr>
              <w:t>.12.202</w:t>
            </w:r>
            <w:r w:rsidR="00EE46A1">
              <w:rPr>
                <w:b/>
                <w:bCs/>
                <w:color w:val="000000"/>
                <w:lang w:val="en-US"/>
              </w:rPr>
              <w:t>5</w:t>
            </w:r>
            <w:r w:rsidRPr="00EE6F0C">
              <w:rPr>
                <w:b/>
                <w:bCs/>
                <w:color w:val="000000"/>
              </w:rPr>
              <w:t xml:space="preserve"> </w:t>
            </w:r>
          </w:p>
        </w:tc>
      </w:tr>
      <w:tr w:rsidR="006E240E" w:rsidRPr="00EE6F0C" w:rsidTr="001C5246">
        <w:trPr>
          <w:trHeight w:val="28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Номер принятия решения об утверждении (изменении) тарифов</w:t>
            </w:r>
          </w:p>
        </w:tc>
      </w:tr>
      <w:tr w:rsidR="006E240E" w:rsidRPr="00EE6F0C" w:rsidTr="001C5246">
        <w:trPr>
          <w:trHeight w:val="39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40E" w:rsidRPr="00EE6F0C" w:rsidRDefault="006E240E" w:rsidP="00EE46A1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 xml:space="preserve">Приказ </w:t>
            </w:r>
            <w:r>
              <w:rPr>
                <w:b/>
                <w:bCs/>
                <w:color w:val="000000"/>
              </w:rPr>
              <w:t>МТР</w:t>
            </w:r>
            <w:r w:rsidRPr="00EE6F0C">
              <w:rPr>
                <w:b/>
                <w:bCs/>
                <w:color w:val="000000"/>
              </w:rPr>
              <w:t xml:space="preserve"> ВО </w:t>
            </w:r>
            <w:r w:rsidRPr="00EE46A1">
              <w:rPr>
                <w:b/>
                <w:bCs/>
                <w:color w:val="000000"/>
              </w:rPr>
              <w:t>№ 65/</w:t>
            </w:r>
            <w:r w:rsidR="00EE46A1" w:rsidRPr="00EE46A1">
              <w:rPr>
                <w:b/>
                <w:bCs/>
                <w:color w:val="000000"/>
              </w:rPr>
              <w:t>213</w:t>
            </w:r>
            <w:r>
              <w:rPr>
                <w:b/>
                <w:bCs/>
                <w:color w:val="000000"/>
              </w:rPr>
              <w:t xml:space="preserve"> (вносит изменения в приказ МТР ВО от 14.12.2023 № 63/6)</w:t>
            </w:r>
            <w:r w:rsidRPr="00EE6F0C">
              <w:rPr>
                <w:b/>
                <w:bCs/>
                <w:color w:val="000000"/>
              </w:rPr>
              <w:t xml:space="preserve"> </w:t>
            </w:r>
          </w:p>
        </w:tc>
      </w:tr>
      <w:tr w:rsidR="006E240E" w:rsidRPr="00EE6F0C" w:rsidTr="001C5246">
        <w:trPr>
          <w:trHeight w:val="39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Источник официального опубликования решения</w:t>
            </w:r>
          </w:p>
        </w:tc>
      </w:tr>
      <w:tr w:rsidR="006E240E" w:rsidRPr="00EE6F0C" w:rsidTr="001C5246">
        <w:trPr>
          <w:trHeight w:val="43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40E" w:rsidRDefault="00EE46A1" w:rsidP="001C5246">
            <w:pPr>
              <w:rPr>
                <w:b/>
                <w:bCs/>
                <w:color w:val="0000FF"/>
                <w:u w:val="single"/>
              </w:rPr>
            </w:pPr>
            <w:hyperlink r:id="rId4" w:history="1">
              <w:r w:rsidR="006E240E" w:rsidRPr="00EE6F0C">
                <w:rPr>
                  <w:b/>
                  <w:bCs/>
                  <w:color w:val="0000FF"/>
                  <w:u w:val="single"/>
                </w:rPr>
                <w:t>http://pravo.govvrn.ru/tariv</w:t>
              </w:r>
            </w:hyperlink>
          </w:p>
          <w:p w:rsidR="006E240E" w:rsidRDefault="006E240E" w:rsidP="001C5246">
            <w:pPr>
              <w:rPr>
                <w:b/>
                <w:bCs/>
                <w:color w:val="0000FF"/>
                <w:u w:val="single"/>
              </w:rPr>
            </w:pPr>
          </w:p>
          <w:p w:rsidR="006E240E" w:rsidRPr="00EE6F0C" w:rsidRDefault="006E240E" w:rsidP="001C5246">
            <w:pPr>
              <w:rPr>
                <w:b/>
                <w:bCs/>
                <w:color w:val="0000FF"/>
                <w:u w:val="single"/>
              </w:rPr>
            </w:pPr>
          </w:p>
        </w:tc>
      </w:tr>
      <w:tr w:rsidR="006E240E" w:rsidRPr="00EE6F0C" w:rsidTr="001C5246">
        <w:trPr>
          <w:trHeight w:val="42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№</w:t>
            </w:r>
            <w:r w:rsidRPr="00EE6F0C">
              <w:rPr>
                <w:color w:val="000000"/>
              </w:rPr>
              <w:br/>
              <w:t>п/п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Параметр</w:t>
            </w:r>
            <w:r w:rsidRPr="00EE6F0C">
              <w:rPr>
                <w:color w:val="000000"/>
              </w:rPr>
              <w:br/>
              <w:t xml:space="preserve">дифференциации </w:t>
            </w:r>
            <w:r w:rsidRPr="00EE6F0C">
              <w:rPr>
                <w:color w:val="000000"/>
              </w:rPr>
              <w:br/>
              <w:t>тарифа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Период действия тарифа</w:t>
            </w:r>
          </w:p>
        </w:tc>
      </w:tr>
      <w:tr w:rsidR="006E240E" w:rsidRPr="00EE6F0C" w:rsidTr="001C5246">
        <w:trPr>
          <w:trHeight w:val="570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proofErr w:type="spellStart"/>
            <w:r w:rsidRPr="00EE6F0C">
              <w:rPr>
                <w:color w:val="000000"/>
              </w:rPr>
              <w:t>Одноставочный</w:t>
            </w:r>
            <w:proofErr w:type="spellEnd"/>
            <w:r w:rsidRPr="00EE6F0C">
              <w:rPr>
                <w:color w:val="000000"/>
              </w:rPr>
              <w:br/>
              <w:t xml:space="preserve"> тариф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 xml:space="preserve">Дата </w:t>
            </w:r>
            <w:r w:rsidRPr="00EE6F0C">
              <w:rPr>
                <w:color w:val="000000"/>
              </w:rPr>
              <w:br/>
              <w:t>начала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Дата</w:t>
            </w:r>
            <w:r w:rsidRPr="00EE6F0C">
              <w:rPr>
                <w:color w:val="000000"/>
              </w:rPr>
              <w:br/>
              <w:t xml:space="preserve"> окончания</w:t>
            </w:r>
          </w:p>
        </w:tc>
      </w:tr>
      <w:tr w:rsidR="006E240E" w:rsidRPr="00EE6F0C" w:rsidTr="001C5246">
        <w:trPr>
          <w:trHeight w:val="585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proofErr w:type="spellStart"/>
            <w:r w:rsidRPr="00EE6F0C">
              <w:rPr>
                <w:color w:val="000000"/>
              </w:rPr>
              <w:t>Одноставочный</w:t>
            </w:r>
            <w:proofErr w:type="spellEnd"/>
            <w:r w:rsidRPr="00EE6F0C">
              <w:rPr>
                <w:color w:val="000000"/>
              </w:rPr>
              <w:br/>
              <w:t xml:space="preserve"> тариф, руб./Гкал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</w:tr>
      <w:tr w:rsidR="006E240E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Наименование тарифа</w:t>
            </w:r>
          </w:p>
        </w:tc>
      </w:tr>
      <w:tr w:rsidR="006E240E" w:rsidRPr="0011520E" w:rsidTr="001C5246">
        <w:trPr>
          <w:trHeight w:val="886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40E" w:rsidRPr="0011520E" w:rsidRDefault="006E240E" w:rsidP="00697925">
            <w:pPr>
              <w:rPr>
                <w:bCs/>
                <w:color w:val="000000"/>
              </w:rPr>
            </w:pPr>
            <w:r w:rsidRPr="0011520E">
              <w:rPr>
                <w:bCs/>
                <w:color w:val="000000"/>
              </w:rPr>
              <w:t xml:space="preserve">Тариф на тепловую энергию (мощность), </w:t>
            </w:r>
            <w:r>
              <w:rPr>
                <w:bCs/>
                <w:color w:val="000000"/>
              </w:rPr>
              <w:t>для  акционерного общества  «</w:t>
            </w:r>
            <w:r w:rsidR="00697925">
              <w:rPr>
                <w:bCs/>
                <w:color w:val="000000"/>
              </w:rPr>
              <w:t xml:space="preserve">РИР </w:t>
            </w:r>
            <w:proofErr w:type="spellStart"/>
            <w:r w:rsidR="00697925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- генерирующая компания» (филиал АО «</w:t>
            </w:r>
            <w:r w:rsidR="00697925">
              <w:rPr>
                <w:bCs/>
                <w:color w:val="000000"/>
              </w:rPr>
              <w:t xml:space="preserve">РИР </w:t>
            </w:r>
            <w:proofErr w:type="spellStart"/>
            <w:r w:rsidR="00697925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- «Воронежская генерация»), поставляемую потребителям, расположенным на территории городского округа город Воронеж (</w:t>
            </w:r>
            <w:r w:rsidRPr="001A6183">
              <w:rPr>
                <w:bCs/>
                <w:color w:val="000000"/>
              </w:rPr>
              <w:t xml:space="preserve">системы теплоснабжения </w:t>
            </w:r>
            <w:r>
              <w:rPr>
                <w:bCs/>
                <w:color w:val="000000"/>
              </w:rPr>
              <w:t xml:space="preserve">источников </w:t>
            </w:r>
            <w:proofErr w:type="spellStart"/>
            <w:r>
              <w:rPr>
                <w:bCs/>
                <w:color w:val="000000"/>
              </w:rPr>
              <w:t>теплоэнергии</w:t>
            </w:r>
            <w:proofErr w:type="spellEnd"/>
            <w:r>
              <w:rPr>
                <w:bCs/>
                <w:color w:val="000000"/>
              </w:rPr>
              <w:t xml:space="preserve"> ТЭЦ-1 и ПГУ по адресу: Лебедева, 2, ТЭЦ-2 и ПГУ по адресу: проезд Ясный, 1а, котельных, расположенных</w:t>
            </w:r>
            <w:r w:rsidRPr="001A6183">
              <w:rPr>
                <w:bCs/>
                <w:color w:val="000000"/>
              </w:rPr>
              <w:t xml:space="preserve"> по адресам: ул. Пеше-Стрелецкая, 84, ул. Софьи Перовской, 7</w:t>
            </w:r>
            <w:r>
              <w:rPr>
                <w:bCs/>
                <w:color w:val="000000"/>
              </w:rPr>
              <w:t>)</w:t>
            </w:r>
          </w:p>
        </w:tc>
      </w:tr>
      <w:tr w:rsidR="006E240E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Территория действия тарифов</w:t>
            </w:r>
          </w:p>
        </w:tc>
      </w:tr>
      <w:tr w:rsidR="006E240E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240E" w:rsidRPr="00EE6F0C" w:rsidRDefault="006E240E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Городской округ город Воронеж</w:t>
            </w:r>
          </w:p>
        </w:tc>
      </w:tr>
      <w:tr w:rsidR="006E240E" w:rsidRPr="00EE6F0C" w:rsidTr="001C5246">
        <w:trPr>
          <w:trHeight w:val="24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Наименование системы теплоснабжения</w:t>
            </w:r>
          </w:p>
        </w:tc>
      </w:tr>
      <w:tr w:rsidR="006E240E" w:rsidRPr="0011520E" w:rsidTr="001C5246">
        <w:trPr>
          <w:trHeight w:val="657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40E" w:rsidRPr="0011520E" w:rsidRDefault="006E240E" w:rsidP="00697925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Филиал</w:t>
            </w:r>
            <w:r w:rsidRPr="0011520E">
              <w:rPr>
                <w:bCs/>
                <w:color w:val="000000"/>
              </w:rPr>
              <w:t xml:space="preserve"> АО "</w:t>
            </w:r>
            <w:r w:rsidR="00697925">
              <w:rPr>
                <w:bCs/>
                <w:color w:val="000000"/>
              </w:rPr>
              <w:t>РИР Энерго</w:t>
            </w:r>
            <w:r>
              <w:rPr>
                <w:bCs/>
                <w:color w:val="000000"/>
              </w:rPr>
              <w:t>" - "Воронежская генерация"</w:t>
            </w:r>
            <w:r w:rsidRPr="0011520E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(</w:t>
            </w:r>
            <w:r w:rsidRPr="001A6183">
              <w:rPr>
                <w:bCs/>
                <w:color w:val="000000"/>
              </w:rPr>
              <w:t xml:space="preserve">системы теплоснабжения </w:t>
            </w:r>
            <w:r>
              <w:rPr>
                <w:bCs/>
                <w:color w:val="000000"/>
              </w:rPr>
              <w:t xml:space="preserve">источников </w:t>
            </w:r>
            <w:proofErr w:type="spellStart"/>
            <w:r>
              <w:rPr>
                <w:bCs/>
                <w:color w:val="000000"/>
              </w:rPr>
              <w:t>теплоэнергии</w:t>
            </w:r>
            <w:proofErr w:type="spellEnd"/>
            <w:r>
              <w:rPr>
                <w:bCs/>
                <w:color w:val="000000"/>
              </w:rPr>
              <w:t xml:space="preserve"> ТЭЦ-1 и ПГУ по адресу: Лебедева, 2, ТЭЦ-2 и ПГУ по адресу: проезд Ясный, 1а, котельных, расположенных</w:t>
            </w:r>
            <w:r w:rsidRPr="001A6183">
              <w:rPr>
                <w:bCs/>
                <w:color w:val="000000"/>
              </w:rPr>
              <w:t xml:space="preserve"> по адресам: ул. Пеше-Стрелецкая, 84, ул. Софьи Перовской, 7</w:t>
            </w:r>
            <w:r>
              <w:rPr>
                <w:bCs/>
                <w:color w:val="000000"/>
              </w:rPr>
              <w:t>)</w:t>
            </w:r>
          </w:p>
        </w:tc>
      </w:tr>
      <w:tr w:rsidR="006E240E" w:rsidRPr="00EE6F0C" w:rsidTr="001C5246">
        <w:trPr>
          <w:trHeight w:val="31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 xml:space="preserve">Схема подключения </w:t>
            </w:r>
            <w:proofErr w:type="spellStart"/>
            <w:r w:rsidRPr="00EE6F0C">
              <w:rPr>
                <w:color w:val="000000"/>
              </w:rPr>
              <w:t>теплопотребляющей</w:t>
            </w:r>
            <w:proofErr w:type="spellEnd"/>
            <w:r w:rsidRPr="00EE6F0C">
              <w:rPr>
                <w:color w:val="000000"/>
              </w:rPr>
              <w:t xml:space="preserve"> установки к коллектору источника тепловой энергии</w:t>
            </w:r>
          </w:p>
        </w:tc>
      </w:tr>
      <w:tr w:rsidR="006E240E" w:rsidRPr="005C72C5" w:rsidTr="001C5246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40E" w:rsidRPr="005C72C5" w:rsidRDefault="006E240E" w:rsidP="001C5246">
            <w:pPr>
              <w:rPr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без дифференциации</w:t>
            </w:r>
          </w:p>
        </w:tc>
      </w:tr>
      <w:tr w:rsidR="006E240E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Группа потребителей</w:t>
            </w:r>
          </w:p>
        </w:tc>
      </w:tr>
      <w:tr w:rsidR="006E240E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без дифференциации</w:t>
            </w:r>
          </w:p>
        </w:tc>
      </w:tr>
      <w:tr w:rsidR="006E240E" w:rsidRPr="00EE6F0C" w:rsidTr="001C5246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Теплоноситель</w:t>
            </w:r>
          </w:p>
        </w:tc>
      </w:tr>
      <w:tr w:rsidR="006E240E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вода</w:t>
            </w:r>
          </w:p>
        </w:tc>
      </w:tr>
      <w:tr w:rsidR="006E240E" w:rsidRPr="00EE6F0C" w:rsidTr="001C5246">
        <w:trPr>
          <w:trHeight w:val="30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Тариф на тепловую энергию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40E" w:rsidRPr="00EE6F0C" w:rsidRDefault="006E240E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1938,51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30.06.2024</w:t>
            </w:r>
          </w:p>
        </w:tc>
      </w:tr>
      <w:tr w:rsidR="006E240E" w:rsidRPr="00EE6F0C" w:rsidTr="001C5246">
        <w:trPr>
          <w:trHeight w:val="5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40E" w:rsidRPr="00EE6F0C" w:rsidRDefault="006E240E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2122,67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01.07.2024</w:t>
            </w:r>
            <w:r w:rsidRPr="00EE6F0C">
              <w:rPr>
                <w:color w:val="000000"/>
              </w:rPr>
              <w:br/>
              <w:t>01.01.2025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31.12.2024</w:t>
            </w:r>
            <w:r w:rsidRPr="00EE6F0C">
              <w:rPr>
                <w:color w:val="000000"/>
              </w:rPr>
              <w:br/>
              <w:t>30.06.2025</w:t>
            </w:r>
          </w:p>
        </w:tc>
      </w:tr>
      <w:tr w:rsidR="006E240E" w:rsidRPr="00EE6F0C" w:rsidTr="001C5246">
        <w:trPr>
          <w:trHeight w:val="29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40E" w:rsidRPr="00EE6F0C" w:rsidRDefault="006E240E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2399,18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01.07.2025</w:t>
            </w:r>
            <w:r w:rsidRPr="00EE6F0C">
              <w:rPr>
                <w:color w:val="000000"/>
              </w:rPr>
              <w:br/>
              <w:t>01.01.2026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490F82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31.12.2025</w:t>
            </w:r>
            <w:r w:rsidRPr="00EE6F0C">
              <w:rPr>
                <w:color w:val="000000"/>
              </w:rPr>
              <w:br/>
              <w:t>30.0</w:t>
            </w:r>
            <w:r w:rsidR="00490F82">
              <w:rPr>
                <w:color w:val="000000"/>
              </w:rPr>
              <w:t>9</w:t>
            </w:r>
            <w:r w:rsidRPr="00EE6F0C">
              <w:rPr>
                <w:color w:val="000000"/>
              </w:rPr>
              <w:t>.2026</w:t>
            </w:r>
          </w:p>
        </w:tc>
      </w:tr>
      <w:tr w:rsidR="006E240E" w:rsidRPr="00EE6F0C" w:rsidTr="001C5246">
        <w:trPr>
          <w:trHeight w:val="2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40E" w:rsidRPr="00EE6F0C" w:rsidRDefault="006E240E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40E" w:rsidRPr="00EE6F0C" w:rsidRDefault="006E240E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40E" w:rsidRPr="00EE46A1" w:rsidRDefault="00EE46A1" w:rsidP="001C524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2349,00</w:t>
            </w: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</w:p>
        </w:tc>
      </w:tr>
      <w:tr w:rsidR="006E240E" w:rsidRPr="00EE6F0C" w:rsidTr="001C5246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40E" w:rsidRPr="00EE46A1" w:rsidRDefault="00EE46A1" w:rsidP="001C524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2591,61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490F82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</w:t>
            </w:r>
            <w:r w:rsidR="00490F82">
              <w:rPr>
                <w:color w:val="000000"/>
              </w:rPr>
              <w:t>10</w:t>
            </w:r>
            <w:r w:rsidRPr="00EE6F0C">
              <w:rPr>
                <w:color w:val="000000"/>
              </w:rPr>
              <w:t>.2026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31.12.2026</w:t>
            </w:r>
          </w:p>
        </w:tc>
      </w:tr>
      <w:tr w:rsidR="006E240E" w:rsidRPr="00EE6F0C" w:rsidTr="001C5246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0E" w:rsidRPr="00EE46A1" w:rsidRDefault="00EE46A1" w:rsidP="001C524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2471,00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30.06.2027</w:t>
            </w:r>
          </w:p>
        </w:tc>
      </w:tr>
      <w:tr w:rsidR="006E240E" w:rsidRPr="00EE6F0C" w:rsidTr="001C5246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40E" w:rsidRPr="00EE46A1" w:rsidRDefault="00EE46A1" w:rsidP="001C524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2507,14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31.12.2027</w:t>
            </w:r>
          </w:p>
        </w:tc>
      </w:tr>
      <w:tr w:rsidR="006E240E" w:rsidRPr="00EE6F0C" w:rsidTr="001C5246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40E" w:rsidRPr="00EE6F0C" w:rsidRDefault="006E240E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30.06.2028</w:t>
            </w:r>
          </w:p>
        </w:tc>
      </w:tr>
      <w:tr w:rsidR="006E240E" w:rsidRPr="00EE6F0C" w:rsidTr="001C5246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40E" w:rsidRPr="00EE46A1" w:rsidRDefault="00EE46A1" w:rsidP="001C524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2543,68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31.12.2028</w:t>
            </w:r>
          </w:p>
        </w:tc>
      </w:tr>
      <w:tr w:rsidR="006E240E" w:rsidRPr="00EE6F0C" w:rsidTr="001C5246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Группа потребителей</w:t>
            </w:r>
          </w:p>
        </w:tc>
      </w:tr>
      <w:tr w:rsidR="006E240E" w:rsidRPr="00EE6F0C" w:rsidTr="001C5246">
        <w:trPr>
          <w:trHeight w:val="31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население   (тарифы указываются с учетом НДС)*</w:t>
            </w:r>
          </w:p>
        </w:tc>
      </w:tr>
      <w:tr w:rsidR="006E240E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Теплоноситель</w:t>
            </w:r>
          </w:p>
        </w:tc>
      </w:tr>
      <w:tr w:rsidR="006E240E" w:rsidRPr="00EE6F0C" w:rsidTr="001C5246">
        <w:trPr>
          <w:trHeight w:val="25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вода</w:t>
            </w:r>
          </w:p>
        </w:tc>
      </w:tr>
      <w:tr w:rsidR="006E240E" w:rsidRPr="00EE6F0C" w:rsidTr="001C5246">
        <w:trPr>
          <w:trHeight w:val="30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Тариф на тепловую энергию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40E" w:rsidRPr="00EE6F0C" w:rsidRDefault="006E240E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2326,21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30.06.2024</w:t>
            </w:r>
          </w:p>
        </w:tc>
      </w:tr>
      <w:tr w:rsidR="006E240E" w:rsidRPr="00EE6F0C" w:rsidTr="001C5246">
        <w:trPr>
          <w:trHeight w:val="6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40E" w:rsidRPr="00EE6F0C" w:rsidRDefault="006E240E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2547,20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01.07.2024</w:t>
            </w:r>
            <w:r w:rsidRPr="00EE6F0C">
              <w:rPr>
                <w:color w:val="000000"/>
              </w:rPr>
              <w:br/>
              <w:t>01.01.2025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31.12.2024</w:t>
            </w:r>
            <w:r w:rsidRPr="00EE6F0C">
              <w:rPr>
                <w:color w:val="000000"/>
              </w:rPr>
              <w:br/>
              <w:t>30.06.2025</w:t>
            </w:r>
          </w:p>
        </w:tc>
      </w:tr>
      <w:tr w:rsidR="006E240E" w:rsidRPr="00EE6F0C" w:rsidTr="001C5246">
        <w:trPr>
          <w:trHeight w:val="34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0E" w:rsidRPr="00EE6F0C" w:rsidRDefault="006E240E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40E" w:rsidRPr="00EE6F0C" w:rsidRDefault="006E240E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2879,02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31.12.2025</w:t>
            </w:r>
          </w:p>
        </w:tc>
      </w:tr>
      <w:tr w:rsidR="006E240E" w:rsidRPr="00EE6F0C" w:rsidTr="001C5246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40E" w:rsidRPr="00EE6F0C" w:rsidRDefault="006E240E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0E" w:rsidRPr="00EE46A1" w:rsidRDefault="00EE46A1" w:rsidP="001C524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2865,78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490F82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</w:t>
            </w:r>
            <w:r w:rsidR="00490F82">
              <w:rPr>
                <w:color w:val="000000"/>
              </w:rPr>
              <w:t>9</w:t>
            </w:r>
            <w:r w:rsidRPr="00EE6F0C">
              <w:rPr>
                <w:color w:val="000000"/>
              </w:rPr>
              <w:t>.2026</w:t>
            </w:r>
          </w:p>
        </w:tc>
      </w:tr>
      <w:tr w:rsidR="006E240E" w:rsidRPr="00EE6F0C" w:rsidTr="001C5246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40E" w:rsidRPr="00EE6F0C" w:rsidRDefault="006E240E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40E" w:rsidRPr="00EE46A1" w:rsidRDefault="00EE46A1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3161,76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490F82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</w:t>
            </w:r>
            <w:r w:rsidR="00490F82">
              <w:rPr>
                <w:color w:val="000000"/>
              </w:rPr>
              <w:t>10</w:t>
            </w:r>
            <w:r w:rsidRPr="00EE6F0C">
              <w:rPr>
                <w:color w:val="000000"/>
              </w:rPr>
              <w:t>.2026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31.12.2026</w:t>
            </w:r>
          </w:p>
        </w:tc>
      </w:tr>
      <w:tr w:rsidR="006E240E" w:rsidRPr="00EE6F0C" w:rsidTr="001C5246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40E" w:rsidRPr="00EE6F0C" w:rsidRDefault="006E240E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0E" w:rsidRPr="00EE6F0C" w:rsidRDefault="00EE46A1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3014,62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30.06.2027</w:t>
            </w:r>
          </w:p>
        </w:tc>
      </w:tr>
      <w:tr w:rsidR="006E240E" w:rsidRPr="00EE6F0C" w:rsidTr="001C5246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40E" w:rsidRPr="00EE6F0C" w:rsidRDefault="006E240E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40E" w:rsidRPr="00EE6F0C" w:rsidRDefault="00EE46A1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3058,71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31.12.2027</w:t>
            </w:r>
          </w:p>
        </w:tc>
      </w:tr>
      <w:tr w:rsidR="006E240E" w:rsidRPr="00EE6F0C" w:rsidTr="001C5246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40E" w:rsidRPr="00EE6F0C" w:rsidRDefault="006E240E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40E" w:rsidRPr="00EE6F0C" w:rsidRDefault="006E240E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30.06.2028</w:t>
            </w:r>
          </w:p>
        </w:tc>
      </w:tr>
      <w:tr w:rsidR="006E240E" w:rsidRPr="00EE6F0C" w:rsidTr="001C5246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40E" w:rsidRPr="00EE6F0C" w:rsidRDefault="006E240E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40E" w:rsidRPr="00EE6F0C" w:rsidRDefault="006E240E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40E" w:rsidRPr="00EE6F0C" w:rsidRDefault="00EE46A1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3103,29</w:t>
            </w:r>
            <w:bookmarkStart w:id="0" w:name="_GoBack"/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40E" w:rsidRPr="00EE6F0C" w:rsidRDefault="006E240E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31.12.2028</w:t>
            </w:r>
          </w:p>
        </w:tc>
      </w:tr>
    </w:tbl>
    <w:p w:rsidR="006E240E" w:rsidRPr="00EE6F0C" w:rsidRDefault="006E240E" w:rsidP="006E240E"/>
    <w:p w:rsidR="006E240E" w:rsidRPr="00EE6F0C" w:rsidRDefault="006E240E" w:rsidP="006E240E">
      <w:pPr>
        <w:autoSpaceDE w:val="0"/>
        <w:autoSpaceDN w:val="0"/>
        <w:adjustRightInd w:val="0"/>
        <w:ind w:left="720"/>
        <w:jc w:val="both"/>
      </w:pPr>
      <w:r w:rsidRPr="00EE6F0C">
        <w:t>*Выделяется в целях реализации пункта 6 статьи 168 Налогового кодекса РФ (часть вторая)</w:t>
      </w:r>
    </w:p>
    <w:p w:rsidR="000E497A" w:rsidRDefault="000E497A"/>
    <w:sectPr w:rsidR="000E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BF"/>
    <w:rsid w:val="00072ABF"/>
    <w:rsid w:val="000E497A"/>
    <w:rsid w:val="00490F82"/>
    <w:rsid w:val="00697925"/>
    <w:rsid w:val="006E240E"/>
    <w:rsid w:val="00E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E3BB"/>
  <w15:chartTrackingRefBased/>
  <w15:docId w15:val="{224C21B8-556A-485E-A6D0-674A7A2E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vrn.ru/tar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461</Words>
  <Characters>2629</Characters>
  <Application>Microsoft Office Word</Application>
  <DocSecurity>0</DocSecurity>
  <Lines>21</Lines>
  <Paragraphs>6</Paragraphs>
  <ScaleCrop>false</ScaleCrop>
  <Company>HP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5</cp:revision>
  <dcterms:created xsi:type="dcterms:W3CDTF">2025-01-10T10:57:00Z</dcterms:created>
  <dcterms:modified xsi:type="dcterms:W3CDTF">2025-12-22T08:08:00Z</dcterms:modified>
</cp:coreProperties>
</file>